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8F" w:rsidRPr="001F4C8F" w:rsidRDefault="001F4C8F" w:rsidP="001F4C8F">
      <w:pPr>
        <w:spacing w:after="200" w:line="480" w:lineRule="auto"/>
        <w:jc w:val="center"/>
        <w:rPr>
          <w:rFonts w:ascii="Courier New" w:eastAsia="Calibri" w:hAnsi="Courier New" w:cs="Courier New"/>
          <w:b/>
          <w:sz w:val="24"/>
          <w:szCs w:val="24"/>
          <w:lang w:val="en-US"/>
        </w:rPr>
      </w:pPr>
      <w:r w:rsidRPr="001F4C8F">
        <w:rPr>
          <w:rFonts w:ascii="Courier New" w:eastAsia="Calibri" w:hAnsi="Courier New" w:cs="Courier New"/>
          <w:b/>
          <w:sz w:val="24"/>
          <w:szCs w:val="24"/>
          <w:lang w:val="en-US"/>
        </w:rPr>
        <w:t>THESIS ABSTRACT</w:t>
      </w:r>
    </w:p>
    <w:p w:rsidR="001F4C8F" w:rsidRPr="001F4C8F" w:rsidRDefault="001F4C8F" w:rsidP="001F4C8F">
      <w:pPr>
        <w:spacing w:after="0" w:line="240" w:lineRule="auto"/>
        <w:ind w:left="2880" w:hanging="2880"/>
        <w:rPr>
          <w:rFonts w:ascii="Courier New" w:eastAsia="Calibri" w:hAnsi="Courier New" w:cs="Courier New"/>
          <w:b/>
          <w:sz w:val="24"/>
          <w:szCs w:val="24"/>
          <w:lang w:val="en-US"/>
        </w:rPr>
      </w:pPr>
      <w:r>
        <w:rPr>
          <w:rFonts w:ascii="Courier New" w:eastAsia="Calibri" w:hAnsi="Courier New" w:cs="Courier New"/>
          <w:sz w:val="24"/>
          <w:szCs w:val="24"/>
          <w:lang w:val="en-US"/>
        </w:rPr>
        <w:t xml:space="preserve">Research Title:     </w:t>
      </w:r>
      <w:r w:rsidRPr="001F4C8F">
        <w:rPr>
          <w:rFonts w:ascii="Courier New" w:eastAsia="Calibri" w:hAnsi="Courier New" w:cs="Courier New"/>
          <w:b/>
          <w:sz w:val="24"/>
          <w:szCs w:val="24"/>
          <w:lang w:val="en-US"/>
        </w:rPr>
        <w:t>Implementation of Learning Resources Ma</w:t>
      </w:r>
      <w:r w:rsidR="000A2F2C">
        <w:rPr>
          <w:rFonts w:ascii="Courier New" w:eastAsia="Calibri" w:hAnsi="Courier New" w:cs="Courier New"/>
          <w:b/>
          <w:sz w:val="24"/>
          <w:szCs w:val="24"/>
          <w:lang w:val="en-US"/>
        </w:rPr>
        <w:t>nagement and Development System</w:t>
      </w:r>
      <w:r w:rsidRPr="001F4C8F">
        <w:rPr>
          <w:rFonts w:ascii="Courier New" w:eastAsia="Calibri" w:hAnsi="Courier New" w:cs="Courier New"/>
          <w:b/>
          <w:sz w:val="24"/>
          <w:szCs w:val="24"/>
          <w:lang w:val="en-US"/>
        </w:rPr>
        <w:t>(LRMDS) of Public Secondary Schools</w:t>
      </w:r>
    </w:p>
    <w:p w:rsidR="001F4C8F" w:rsidRPr="001F4C8F" w:rsidRDefault="001F4C8F" w:rsidP="001F4C8F">
      <w:pPr>
        <w:spacing w:after="0" w:line="240" w:lineRule="auto"/>
        <w:ind w:left="2880"/>
        <w:rPr>
          <w:rFonts w:ascii="Courier New" w:eastAsia="Calibri" w:hAnsi="Courier New" w:cs="Courier New"/>
          <w:b/>
          <w:sz w:val="24"/>
          <w:szCs w:val="24"/>
          <w:lang w:val="en-US"/>
        </w:rPr>
      </w:pPr>
    </w:p>
    <w:p w:rsidR="001F4C8F" w:rsidRPr="001F4C8F" w:rsidRDefault="001F4C8F" w:rsidP="001F4C8F">
      <w:pPr>
        <w:widowControl w:val="0"/>
        <w:spacing w:after="0" w:line="480" w:lineRule="auto"/>
        <w:rPr>
          <w:rFonts w:ascii="Courier New" w:eastAsia="SimSun" w:hAnsi="Courier New" w:cs="Courier New"/>
          <w:b/>
          <w:kern w:val="2"/>
          <w:sz w:val="24"/>
          <w:szCs w:val="24"/>
          <w:lang w:val="en-US" w:eastAsia="zh-CN"/>
        </w:rPr>
      </w:pPr>
      <w:r w:rsidRPr="001F4C8F">
        <w:rPr>
          <w:rFonts w:ascii="Courier New" w:eastAsia="SimSun" w:hAnsi="Courier New" w:cs="Courier New"/>
          <w:kern w:val="2"/>
          <w:sz w:val="24"/>
          <w:szCs w:val="24"/>
          <w:lang w:val="en-US" w:eastAsia="zh-CN"/>
        </w:rPr>
        <w:t xml:space="preserve">Author:             </w:t>
      </w:r>
      <w:r w:rsidRPr="001F4C8F">
        <w:rPr>
          <w:rFonts w:ascii="Courier New" w:eastAsia="SimSun" w:hAnsi="Courier New" w:cs="Courier New"/>
          <w:b/>
          <w:kern w:val="2"/>
          <w:sz w:val="24"/>
          <w:szCs w:val="24"/>
          <w:lang w:val="en-US" w:eastAsia="zh-CN"/>
        </w:rPr>
        <w:t>Ponce, Dona Cristal</w:t>
      </w:r>
    </w:p>
    <w:p w:rsidR="001F4C8F" w:rsidRPr="001F4C8F" w:rsidRDefault="001F4C8F" w:rsidP="001F4C8F">
      <w:pPr>
        <w:widowControl w:val="0"/>
        <w:spacing w:after="0" w:line="480" w:lineRule="auto"/>
        <w:rPr>
          <w:rFonts w:ascii="Courier New" w:eastAsia="SimSun" w:hAnsi="Courier New" w:cs="Courier New"/>
          <w:kern w:val="2"/>
          <w:sz w:val="24"/>
          <w:szCs w:val="24"/>
          <w:lang w:val="en-US" w:eastAsia="zh-CN"/>
        </w:rPr>
      </w:pPr>
      <w:r w:rsidRPr="001F4C8F">
        <w:rPr>
          <w:rFonts w:ascii="Courier New" w:eastAsia="SimSun" w:hAnsi="Courier New" w:cs="Courier New"/>
          <w:kern w:val="2"/>
          <w:sz w:val="24"/>
          <w:szCs w:val="24"/>
          <w:lang w:val="en-US" w:eastAsia="zh-CN"/>
        </w:rPr>
        <w:t>Accession Number:</w:t>
      </w:r>
    </w:p>
    <w:p w:rsidR="001F4C8F" w:rsidRPr="001F4C8F" w:rsidRDefault="001F4C8F" w:rsidP="001F4C8F">
      <w:pPr>
        <w:widowControl w:val="0"/>
        <w:spacing w:after="0" w:line="480" w:lineRule="auto"/>
        <w:rPr>
          <w:rFonts w:ascii="Courier New" w:eastAsia="SimSun" w:hAnsi="Courier New" w:cs="Courier New"/>
          <w:b/>
          <w:kern w:val="2"/>
          <w:sz w:val="24"/>
          <w:szCs w:val="24"/>
          <w:lang w:val="en-US" w:eastAsia="zh-CN"/>
        </w:rPr>
      </w:pPr>
      <w:r w:rsidRPr="001F4C8F">
        <w:rPr>
          <w:rFonts w:ascii="Courier New" w:eastAsia="SimSun" w:hAnsi="Courier New" w:cs="Courier New"/>
          <w:kern w:val="2"/>
          <w:sz w:val="24"/>
          <w:szCs w:val="24"/>
          <w:lang w:val="en-US" w:eastAsia="zh-CN"/>
        </w:rPr>
        <w:t xml:space="preserve">Language Use:        </w:t>
      </w:r>
      <w:r w:rsidRPr="001F4C8F">
        <w:rPr>
          <w:rFonts w:ascii="Courier New" w:eastAsia="SimSun" w:hAnsi="Courier New" w:cs="Courier New"/>
          <w:b/>
          <w:kern w:val="2"/>
          <w:sz w:val="24"/>
          <w:szCs w:val="24"/>
          <w:lang w:val="en-US" w:eastAsia="zh-CN"/>
        </w:rPr>
        <w:t xml:space="preserve">English </w:t>
      </w:r>
    </w:p>
    <w:p w:rsidR="001F4C8F" w:rsidRPr="001F4C8F" w:rsidRDefault="001F4C8F" w:rsidP="001F4C8F">
      <w:pPr>
        <w:widowControl w:val="0"/>
        <w:spacing w:after="0" w:line="480" w:lineRule="auto"/>
        <w:rPr>
          <w:rFonts w:ascii="Courier New" w:eastAsia="SimSun" w:hAnsi="Courier New" w:cs="Courier New"/>
          <w:kern w:val="2"/>
          <w:sz w:val="24"/>
          <w:szCs w:val="24"/>
          <w:lang w:val="en-US" w:eastAsia="zh-CN"/>
        </w:rPr>
      </w:pPr>
      <w:r w:rsidRPr="001F4C8F">
        <w:rPr>
          <w:rFonts w:ascii="Courier New" w:eastAsia="SimSun" w:hAnsi="Courier New" w:cs="Courier New"/>
          <w:kern w:val="2"/>
          <w:sz w:val="24"/>
          <w:szCs w:val="24"/>
          <w:lang w:val="en-US" w:eastAsia="zh-CN"/>
        </w:rPr>
        <w:t xml:space="preserve">Research Type:       </w:t>
      </w:r>
      <w:r w:rsidRPr="001F4C8F">
        <w:rPr>
          <w:rFonts w:ascii="Courier New" w:eastAsia="SimSun" w:hAnsi="Courier New" w:cs="Courier New"/>
          <w:b/>
          <w:kern w:val="2"/>
          <w:sz w:val="24"/>
          <w:szCs w:val="24"/>
          <w:lang w:val="en-US" w:eastAsia="zh-CN"/>
        </w:rPr>
        <w:t>Thesis</w:t>
      </w:r>
    </w:p>
    <w:p w:rsidR="001F4C8F" w:rsidRPr="001F4C8F" w:rsidRDefault="001F4C8F" w:rsidP="001F4C8F">
      <w:pPr>
        <w:widowControl w:val="0"/>
        <w:spacing w:after="0" w:line="480" w:lineRule="auto"/>
        <w:rPr>
          <w:rFonts w:ascii="Courier New" w:eastAsia="SimSun" w:hAnsi="Courier New" w:cs="Courier New"/>
          <w:b/>
          <w:kern w:val="2"/>
          <w:sz w:val="24"/>
          <w:szCs w:val="24"/>
          <w:lang w:val="en-US" w:eastAsia="zh-CN"/>
        </w:rPr>
      </w:pPr>
      <w:r w:rsidRPr="001F4C8F">
        <w:rPr>
          <w:rFonts w:ascii="Courier New" w:eastAsia="SimSun" w:hAnsi="Courier New" w:cs="Courier New"/>
          <w:kern w:val="2"/>
          <w:sz w:val="24"/>
          <w:szCs w:val="24"/>
          <w:lang w:val="en-US" w:eastAsia="zh-CN"/>
        </w:rPr>
        <w:t xml:space="preserve">Discipline Group:    </w:t>
      </w:r>
      <w:r w:rsidRPr="001F4C8F">
        <w:rPr>
          <w:rFonts w:ascii="Courier New" w:eastAsia="SimSun" w:hAnsi="Courier New" w:cs="Courier New"/>
          <w:b/>
          <w:kern w:val="2"/>
          <w:sz w:val="24"/>
          <w:szCs w:val="24"/>
          <w:lang w:val="en-US" w:eastAsia="zh-CN"/>
        </w:rPr>
        <w:t>Educational Management</w:t>
      </w:r>
    </w:p>
    <w:p w:rsidR="001F4C8F" w:rsidRPr="001F4C8F" w:rsidRDefault="001F4C8F" w:rsidP="001F4C8F">
      <w:pPr>
        <w:widowControl w:val="0"/>
        <w:spacing w:after="0" w:line="480" w:lineRule="auto"/>
        <w:rPr>
          <w:rFonts w:ascii="Courier New" w:eastAsia="SimSun" w:hAnsi="Courier New" w:cs="Courier New"/>
          <w:kern w:val="2"/>
          <w:sz w:val="24"/>
          <w:szCs w:val="24"/>
          <w:lang w:val="en-US" w:eastAsia="zh-CN"/>
        </w:rPr>
      </w:pPr>
      <w:r w:rsidRPr="001F4C8F">
        <w:rPr>
          <w:rFonts w:ascii="Courier New" w:eastAsia="SimSun" w:hAnsi="Courier New" w:cs="Courier New"/>
          <w:kern w:val="2"/>
          <w:sz w:val="24"/>
          <w:szCs w:val="24"/>
          <w:lang w:val="en-US" w:eastAsia="zh-CN"/>
        </w:rPr>
        <w:t xml:space="preserve">Program:             </w:t>
      </w:r>
      <w:r w:rsidRPr="001F4C8F">
        <w:rPr>
          <w:rFonts w:ascii="Courier New" w:eastAsia="SimSun" w:hAnsi="Courier New" w:cs="Courier New"/>
          <w:b/>
          <w:kern w:val="2"/>
          <w:sz w:val="24"/>
          <w:szCs w:val="24"/>
          <w:lang w:val="en-US" w:eastAsia="zh-CN"/>
        </w:rPr>
        <w:t>Master of Arts in Education (M.A.Ed.)</w:t>
      </w:r>
    </w:p>
    <w:p w:rsidR="001F4C8F" w:rsidRPr="001F4C8F" w:rsidRDefault="001F4C8F" w:rsidP="001F4C8F">
      <w:pPr>
        <w:widowControl w:val="0"/>
        <w:spacing w:after="0" w:line="240" w:lineRule="auto"/>
        <w:ind w:left="3240" w:hanging="3240"/>
        <w:rPr>
          <w:rFonts w:ascii="Courier New" w:eastAsia="SimSun" w:hAnsi="Courier New" w:cs="Courier New"/>
          <w:b/>
          <w:kern w:val="2"/>
          <w:sz w:val="24"/>
          <w:szCs w:val="24"/>
          <w:lang w:val="en-US" w:eastAsia="zh-CN"/>
        </w:rPr>
      </w:pPr>
      <w:r w:rsidRPr="001F4C8F">
        <w:rPr>
          <w:rFonts w:ascii="Courier New" w:eastAsia="SimSun" w:hAnsi="Courier New" w:cs="Courier New"/>
          <w:kern w:val="2"/>
          <w:sz w:val="24"/>
          <w:szCs w:val="24"/>
          <w:lang w:val="en-US" w:eastAsia="zh-CN"/>
        </w:rPr>
        <w:t xml:space="preserve">Full Title of Degree: </w:t>
      </w:r>
      <w:r w:rsidRPr="001F4C8F">
        <w:rPr>
          <w:rFonts w:ascii="Courier New" w:eastAsia="SimSun" w:hAnsi="Courier New" w:cs="Courier New"/>
          <w:b/>
          <w:kern w:val="2"/>
          <w:sz w:val="24"/>
          <w:szCs w:val="24"/>
          <w:lang w:val="en-US" w:eastAsia="zh-CN"/>
        </w:rPr>
        <w:t xml:space="preserve">Master of Arts in Education, </w:t>
      </w:r>
    </w:p>
    <w:p w:rsidR="001F4C8F" w:rsidRPr="001F4C8F" w:rsidRDefault="001F4C8F" w:rsidP="001F4C8F">
      <w:pPr>
        <w:widowControl w:val="0"/>
        <w:spacing w:after="0" w:line="240" w:lineRule="auto"/>
        <w:ind w:left="3240" w:hanging="3240"/>
        <w:rPr>
          <w:rFonts w:ascii="Courier New" w:eastAsia="SimSun" w:hAnsi="Courier New" w:cs="Courier New"/>
          <w:kern w:val="2"/>
          <w:sz w:val="24"/>
          <w:szCs w:val="24"/>
          <w:lang w:val="en-US" w:eastAsia="zh-CN"/>
        </w:rPr>
      </w:pPr>
      <w:r w:rsidRPr="001F4C8F">
        <w:rPr>
          <w:rFonts w:ascii="Courier New" w:eastAsia="SimSun" w:hAnsi="Courier New" w:cs="Courier New"/>
          <w:b/>
          <w:kern w:val="2"/>
          <w:sz w:val="24"/>
          <w:szCs w:val="24"/>
          <w:lang w:val="en-US" w:eastAsia="zh-CN"/>
        </w:rPr>
        <w:t xml:space="preserve">                      Major in Educational Management</w:t>
      </w:r>
    </w:p>
    <w:p w:rsidR="001F4C8F" w:rsidRPr="001F4C8F" w:rsidRDefault="001F4C8F" w:rsidP="001F4C8F">
      <w:pPr>
        <w:widowControl w:val="0"/>
        <w:spacing w:after="0" w:line="240" w:lineRule="auto"/>
        <w:ind w:left="3240" w:hanging="3240"/>
        <w:rPr>
          <w:rFonts w:ascii="Courier New" w:eastAsia="SimSun" w:hAnsi="Courier New" w:cs="Courier New"/>
          <w:kern w:val="2"/>
          <w:sz w:val="24"/>
          <w:szCs w:val="24"/>
          <w:lang w:val="en-US" w:eastAsia="zh-CN"/>
        </w:rPr>
      </w:pPr>
    </w:p>
    <w:p w:rsidR="001F4C8F" w:rsidRPr="001F4C8F" w:rsidRDefault="001F4C8F" w:rsidP="001F4C8F">
      <w:pPr>
        <w:widowControl w:val="0"/>
        <w:spacing w:after="0" w:line="480" w:lineRule="auto"/>
        <w:rPr>
          <w:rFonts w:ascii="Courier New" w:eastAsia="SimSun" w:hAnsi="Courier New" w:cs="Courier New"/>
          <w:b/>
          <w:kern w:val="2"/>
          <w:sz w:val="24"/>
          <w:szCs w:val="24"/>
          <w:lang w:val="en-US" w:eastAsia="zh-CN"/>
        </w:rPr>
      </w:pPr>
      <w:r w:rsidRPr="001F4C8F">
        <w:rPr>
          <w:rFonts w:ascii="Courier New" w:eastAsia="SimSun" w:hAnsi="Courier New" w:cs="Courier New"/>
          <w:kern w:val="2"/>
          <w:sz w:val="24"/>
          <w:szCs w:val="24"/>
          <w:lang w:val="en-US" w:eastAsia="zh-CN"/>
        </w:rPr>
        <w:t xml:space="preserve">Year Completed:      </w:t>
      </w:r>
      <w:r w:rsidRPr="001F4C8F">
        <w:rPr>
          <w:rFonts w:ascii="Courier New" w:eastAsia="SimSun" w:hAnsi="Courier New" w:cs="Courier New"/>
          <w:b/>
          <w:kern w:val="2"/>
          <w:sz w:val="24"/>
          <w:szCs w:val="24"/>
          <w:lang w:val="en-US" w:eastAsia="zh-CN"/>
        </w:rPr>
        <w:t>March 2016</w:t>
      </w:r>
    </w:p>
    <w:p w:rsidR="001F4C8F" w:rsidRPr="001F4C8F" w:rsidRDefault="001F4C8F" w:rsidP="001F4C8F">
      <w:pPr>
        <w:spacing w:after="0" w:line="480" w:lineRule="auto"/>
        <w:rPr>
          <w:rFonts w:ascii="Courier New" w:eastAsia="Calibri" w:hAnsi="Courier New" w:cs="Courier New"/>
          <w:b/>
          <w:sz w:val="24"/>
          <w:szCs w:val="24"/>
          <w:lang w:val="en-US"/>
        </w:rPr>
      </w:pPr>
      <w:r w:rsidRPr="001F4C8F">
        <w:rPr>
          <w:rFonts w:ascii="Courier New" w:eastAsia="Calibri" w:hAnsi="Courier New" w:cs="Courier New"/>
          <w:sz w:val="24"/>
          <w:szCs w:val="24"/>
          <w:lang w:val="en-US"/>
        </w:rPr>
        <w:t xml:space="preserve">Keyword: </w:t>
      </w:r>
      <w:r w:rsidRPr="001F4C8F">
        <w:rPr>
          <w:rFonts w:ascii="Courier New" w:eastAsia="Calibri" w:hAnsi="Courier New" w:cs="Courier New"/>
          <w:sz w:val="24"/>
          <w:szCs w:val="24"/>
          <w:lang w:val="en-US"/>
        </w:rPr>
        <w:tab/>
      </w:r>
      <w:r w:rsidRPr="001F4C8F">
        <w:rPr>
          <w:rFonts w:ascii="Courier New" w:eastAsia="Calibri" w:hAnsi="Courier New" w:cs="Courier New"/>
          <w:sz w:val="24"/>
          <w:szCs w:val="24"/>
          <w:lang w:val="en-US"/>
        </w:rPr>
        <w:tab/>
      </w:r>
      <w:r w:rsidRPr="001F4C8F">
        <w:rPr>
          <w:rFonts w:ascii="Courier New" w:eastAsia="Calibri" w:hAnsi="Courier New" w:cs="Courier New"/>
          <w:sz w:val="24"/>
          <w:szCs w:val="24"/>
          <w:lang w:val="en-US"/>
        </w:rPr>
        <w:tab/>
      </w:r>
      <w:r w:rsidRPr="001F4C8F">
        <w:rPr>
          <w:rFonts w:ascii="Courier New" w:eastAsia="Calibri" w:hAnsi="Courier New" w:cs="Courier New"/>
          <w:b/>
          <w:sz w:val="24"/>
          <w:szCs w:val="24"/>
          <w:lang w:val="en-US"/>
        </w:rPr>
        <w:t>LRMDS Implementation</w:t>
      </w:r>
    </w:p>
    <w:p w:rsidR="001F4C8F" w:rsidRPr="001F4C8F" w:rsidRDefault="001F4C8F" w:rsidP="001F4C8F">
      <w:pPr>
        <w:spacing w:after="0" w:line="480" w:lineRule="auto"/>
        <w:rPr>
          <w:rFonts w:ascii="Courier New" w:eastAsia="Calibri" w:hAnsi="Courier New" w:cs="Courier New"/>
          <w:b/>
          <w:sz w:val="24"/>
          <w:szCs w:val="24"/>
          <w:lang w:val="en-US"/>
        </w:rPr>
      </w:pP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t xml:space="preserve"> Public Secondary LRMDS Coordinator</w:t>
      </w:r>
    </w:p>
    <w:p w:rsidR="001F4C8F" w:rsidRPr="001F4C8F" w:rsidRDefault="001F4C8F" w:rsidP="001F4C8F">
      <w:pPr>
        <w:spacing w:after="0" w:line="480" w:lineRule="auto"/>
        <w:rPr>
          <w:rFonts w:ascii="Courier New" w:eastAsia="Calibri" w:hAnsi="Courier New" w:cs="Courier New"/>
          <w:b/>
          <w:sz w:val="24"/>
          <w:szCs w:val="24"/>
          <w:lang w:val="en-US"/>
        </w:rPr>
      </w:pP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t xml:space="preserve"> Second Congressional District</w:t>
      </w:r>
    </w:p>
    <w:p w:rsidR="001F4C8F" w:rsidRPr="001F4C8F" w:rsidRDefault="001F4C8F" w:rsidP="001F4C8F">
      <w:pPr>
        <w:spacing w:after="0" w:line="480" w:lineRule="auto"/>
        <w:rPr>
          <w:rFonts w:ascii="Courier New" w:eastAsia="Calibri" w:hAnsi="Courier New" w:cs="Courier New"/>
          <w:b/>
          <w:sz w:val="24"/>
          <w:szCs w:val="24"/>
          <w:lang w:val="en-US"/>
        </w:rPr>
      </w:pP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t xml:space="preserve"> Samar Division</w:t>
      </w:r>
    </w:p>
    <w:p w:rsidR="001F4C8F" w:rsidRPr="001F4C8F" w:rsidRDefault="001F4C8F" w:rsidP="001F4C8F">
      <w:pPr>
        <w:spacing w:after="0" w:line="480" w:lineRule="auto"/>
        <w:rPr>
          <w:rFonts w:ascii="Courier New" w:eastAsia="Calibri" w:hAnsi="Courier New" w:cs="Courier New"/>
          <w:b/>
          <w:sz w:val="24"/>
          <w:szCs w:val="24"/>
          <w:lang w:val="en-US"/>
        </w:rPr>
      </w:pP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r>
      <w:r w:rsidRPr="001F4C8F">
        <w:rPr>
          <w:rFonts w:ascii="Courier New" w:eastAsia="Calibri" w:hAnsi="Courier New" w:cs="Courier New"/>
          <w:b/>
          <w:sz w:val="24"/>
          <w:szCs w:val="24"/>
          <w:lang w:val="en-US"/>
        </w:rPr>
        <w:tab/>
        <w:t xml:space="preserve"> Enhancement Program</w:t>
      </w:r>
    </w:p>
    <w:p w:rsidR="001F4C8F" w:rsidRPr="001F4C8F" w:rsidRDefault="001F4C8F" w:rsidP="001F4C8F">
      <w:pPr>
        <w:spacing w:after="0" w:line="240" w:lineRule="auto"/>
        <w:rPr>
          <w:rFonts w:ascii="Courier New" w:eastAsia="Calibri" w:hAnsi="Courier New" w:cs="Courier New"/>
          <w:sz w:val="24"/>
          <w:szCs w:val="24"/>
          <w:lang w:val="en-US"/>
        </w:rPr>
      </w:pPr>
    </w:p>
    <w:p w:rsidR="001F4C8F" w:rsidRPr="001F4C8F" w:rsidRDefault="001F4C8F" w:rsidP="001F4C8F">
      <w:pPr>
        <w:spacing w:after="0" w:line="480" w:lineRule="auto"/>
        <w:rPr>
          <w:rFonts w:ascii="Courier New" w:eastAsia="Calibri" w:hAnsi="Courier New" w:cs="Courier New"/>
          <w:b/>
          <w:sz w:val="24"/>
          <w:szCs w:val="24"/>
          <w:lang w:val="en-US"/>
        </w:rPr>
      </w:pPr>
      <w:r w:rsidRPr="001F4C8F">
        <w:rPr>
          <w:rFonts w:ascii="Courier New" w:eastAsia="Calibri" w:hAnsi="Courier New" w:cs="Courier New"/>
          <w:b/>
          <w:sz w:val="24"/>
          <w:szCs w:val="24"/>
          <w:lang w:val="en-US"/>
        </w:rPr>
        <w:t>Abstract:</w:t>
      </w:r>
    </w:p>
    <w:p w:rsidR="00F741AF" w:rsidRDefault="001F4C8F" w:rsidP="00F741AF">
      <w:pPr>
        <w:spacing w:after="0" w:line="480" w:lineRule="auto"/>
        <w:ind w:firstLine="720"/>
        <w:jc w:val="both"/>
        <w:rPr>
          <w:rFonts w:ascii="Courier New" w:eastAsia="SimSun" w:hAnsi="Courier New" w:cs="Courier New"/>
          <w:sz w:val="24"/>
          <w:szCs w:val="24"/>
        </w:rPr>
      </w:pPr>
      <w:r w:rsidRPr="001F4C8F">
        <w:rPr>
          <w:rFonts w:ascii="Courier New" w:eastAsia="Calibri" w:hAnsi="Courier New" w:cs="Courier New"/>
          <w:b/>
          <w:sz w:val="24"/>
          <w:szCs w:val="24"/>
          <w:lang w:val="en-US"/>
        </w:rPr>
        <w:tab/>
      </w:r>
      <w:r w:rsidR="00F02BB8">
        <w:rPr>
          <w:rFonts w:ascii="Courier New" w:eastAsia="SimSun" w:hAnsi="Courier New" w:cs="Courier New"/>
          <w:sz w:val="24"/>
          <w:szCs w:val="24"/>
        </w:rPr>
        <w:t>This study aimed</w:t>
      </w:r>
      <w:r w:rsidR="00F741AF" w:rsidRPr="00F741AF">
        <w:rPr>
          <w:rFonts w:ascii="Courier New" w:eastAsia="SimSun" w:hAnsi="Courier New" w:cs="Courier New"/>
          <w:sz w:val="24"/>
          <w:szCs w:val="24"/>
        </w:rPr>
        <w:t xml:space="preserve"> to determine the</w:t>
      </w:r>
      <w:r w:rsidR="00F741AF" w:rsidRPr="00F741AF">
        <w:rPr>
          <w:rFonts w:ascii="Courier New" w:eastAsia="SimSun" w:hAnsi="Courier New" w:cs="Courier New"/>
          <w:sz w:val="24"/>
          <w:szCs w:val="24"/>
          <w:lang w:val="en-US"/>
        </w:rPr>
        <w:t xml:space="preserve"> implementation of the Learning Resources Management and Development System (LRMDS)</w:t>
      </w:r>
      <w:r w:rsidR="00F741AF" w:rsidRPr="00F741AF">
        <w:rPr>
          <w:rFonts w:ascii="Courier New" w:eastAsia="SimSun" w:hAnsi="Courier New" w:cs="Courier New"/>
          <w:sz w:val="24"/>
          <w:szCs w:val="24"/>
          <w:lang w:val="en-US"/>
        </w:rPr>
        <w:tab/>
        <w:t>in the Division of Samar during the School Year 2015-2016.</w:t>
      </w:r>
    </w:p>
    <w:p w:rsidR="002B74BD" w:rsidRPr="002B74BD" w:rsidRDefault="00F02BB8" w:rsidP="002B74BD">
      <w:pPr>
        <w:spacing w:after="0" w:line="480" w:lineRule="auto"/>
        <w:ind w:firstLine="720"/>
        <w:jc w:val="both"/>
        <w:rPr>
          <w:rFonts w:ascii="Courier New" w:eastAsia="SimSun" w:hAnsi="Courier New" w:cs="Courier New"/>
          <w:sz w:val="24"/>
          <w:szCs w:val="24"/>
          <w:lang w:val="en-US"/>
        </w:rPr>
      </w:pPr>
      <w:r>
        <w:rPr>
          <w:rFonts w:ascii="Courier New" w:eastAsia="SimSun" w:hAnsi="Courier New" w:cs="Courier New"/>
          <w:sz w:val="24"/>
          <w:szCs w:val="24"/>
          <w:lang w:val="en-US"/>
        </w:rPr>
        <w:lastRenderedPageBreak/>
        <w:t>The study utilized</w:t>
      </w:r>
      <w:r w:rsidR="002B74BD" w:rsidRPr="002B74BD">
        <w:rPr>
          <w:rFonts w:ascii="Courier New" w:eastAsia="SimSun" w:hAnsi="Courier New" w:cs="Courier New"/>
          <w:sz w:val="24"/>
          <w:szCs w:val="24"/>
          <w:lang w:val="en-US"/>
        </w:rPr>
        <w:t xml:space="preserve"> a descriptive-correlational research design in order to meet </w:t>
      </w:r>
      <w:r>
        <w:rPr>
          <w:rFonts w:ascii="Courier New" w:eastAsia="SimSun" w:hAnsi="Courier New" w:cs="Courier New"/>
          <w:sz w:val="24"/>
          <w:szCs w:val="24"/>
          <w:lang w:val="en-US"/>
        </w:rPr>
        <w:t>its objective,</w:t>
      </w:r>
      <w:r w:rsidR="002B74BD" w:rsidRPr="002B74BD">
        <w:rPr>
          <w:rFonts w:ascii="Courier New" w:eastAsia="SimSun" w:hAnsi="Courier New" w:cs="Courier New"/>
          <w:sz w:val="24"/>
          <w:szCs w:val="24"/>
          <w:lang w:val="en-US"/>
        </w:rPr>
        <w:t xml:space="preserve"> that is, to determine the extent of implementation of LRMDS of the public secondary school</w:t>
      </w:r>
      <w:r>
        <w:rPr>
          <w:rFonts w:ascii="Courier New" w:eastAsia="SimSun" w:hAnsi="Courier New" w:cs="Courier New"/>
          <w:sz w:val="24"/>
          <w:szCs w:val="24"/>
          <w:lang w:val="en-US"/>
        </w:rPr>
        <w:t>s</w:t>
      </w:r>
      <w:r w:rsidR="002B74BD" w:rsidRPr="002B74BD">
        <w:rPr>
          <w:rFonts w:ascii="Courier New" w:eastAsia="SimSun" w:hAnsi="Courier New" w:cs="Courier New"/>
          <w:sz w:val="24"/>
          <w:szCs w:val="24"/>
          <w:lang w:val="en-US"/>
        </w:rPr>
        <w:t xml:space="preserve"> in the Second Congressional District in the Division of Samar, which served as basis for the development of the Enhanced Implementation of LRMDS. </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The mean age of the LRDMS coordinators was posted at 33.65 years old with a standard deviation (SD) of 10.24 years with majority of them, that is, 24 or 60.00 percent were female.</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 xml:space="preserve"> Majority of them were single accounting for 27 0r 67.50 percent while 10 or 25.00 were married.</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A number of the LRDMS coordinators were bachelor’s degree holders accounting for 15 or 37.50.</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The LRDMS coordinators had been in the service in their present position from one to eight years whereby eight of them or 20.00 percent had been LRDMS coordinators for three years.</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Fourteen or 35.00 percent of the LRDMS coordinators earned an average monthly family income of below Php25,000 while six or 15.00 percent earned Php30,001 – Php35,000.</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 xml:space="preserve">The usual number of relevant in-service trainings attended by the LRDMS coordinators in the national, </w:t>
      </w:r>
      <w:r w:rsidRPr="008435C4">
        <w:rPr>
          <w:rFonts w:ascii="Courier New" w:eastAsia="Calibri" w:hAnsi="Courier New" w:cs="Courier New"/>
          <w:sz w:val="24"/>
          <w:szCs w:val="24"/>
          <w:lang w:val="en-US"/>
        </w:rPr>
        <w:lastRenderedPageBreak/>
        <w:t>regional, division, and district/school levels was 1 – 5 trainings.</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The LMRDS coordinators expressed “moderate” attitude toward the LRMDS implementation being indicated by the grand weighted mean of 3.48.</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The LRMDS coordinators considered their managerial competence as “highly needed” being supported by the grand weighted mean of 3.82.</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T</w:t>
      </w:r>
      <w:r w:rsidR="00E473F4">
        <w:rPr>
          <w:rFonts w:ascii="Courier New" w:eastAsia="Calibri" w:hAnsi="Courier New" w:cs="Courier New"/>
          <w:sz w:val="24"/>
          <w:szCs w:val="24"/>
          <w:lang w:val="en-US"/>
        </w:rPr>
        <w:t>he oldest teacher-respondent</w:t>
      </w:r>
      <w:r w:rsidRPr="008435C4">
        <w:rPr>
          <w:rFonts w:ascii="Courier New" w:eastAsia="Calibri" w:hAnsi="Courier New" w:cs="Courier New"/>
          <w:sz w:val="24"/>
          <w:szCs w:val="24"/>
          <w:lang w:val="en-US"/>
        </w:rPr>
        <w:t xml:space="preserve"> aged 64 years old while the youngest was 20 years old wit</w:t>
      </w:r>
      <w:r w:rsidR="00E473F4">
        <w:rPr>
          <w:rFonts w:ascii="Courier New" w:eastAsia="Calibri" w:hAnsi="Courier New" w:cs="Courier New"/>
          <w:sz w:val="24"/>
          <w:szCs w:val="24"/>
          <w:lang w:val="en-US"/>
        </w:rPr>
        <w:t>h a mean age of 32.85 years and</w:t>
      </w:r>
      <w:r w:rsidRPr="008435C4">
        <w:rPr>
          <w:rFonts w:ascii="Courier New" w:eastAsia="Calibri" w:hAnsi="Courier New" w:cs="Courier New"/>
          <w:sz w:val="24"/>
          <w:szCs w:val="24"/>
          <w:lang w:val="en-US"/>
        </w:rPr>
        <w:t xml:space="preserve"> SD of 9.18 years. Moreover, majority of the teacher-respondents, that is, 151 or 64.26 percent were female.</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Majority of the teacher-respondents were married accounting for 130 or 55.32 percent while 79 of them or 33.62 percent were single.</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 xml:space="preserve">Majority of the teacher-respondents were bachelor’s degree holders accounting for 147 or 62.55 percent. </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The teacher-respondents had been in the service as teachers ranging from one year to 35 years whereby majority of them had been teachers for 1 – 5 years.</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 xml:space="preserve">A number of the teacher-respondents, that is, 110 or 46.81 percent earned a monthly family income of Php20,001 – </w:t>
      </w:r>
      <w:r w:rsidRPr="008435C4">
        <w:rPr>
          <w:rFonts w:ascii="Courier New" w:eastAsia="Calibri" w:hAnsi="Courier New" w:cs="Courier New"/>
          <w:sz w:val="24"/>
          <w:szCs w:val="24"/>
          <w:lang w:val="en-US"/>
        </w:rPr>
        <w:lastRenderedPageBreak/>
        <w:t>Php25,000 while 90 or 38.30 percent earned Php25,001 – Php30,000.</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The usual number of relevant in-service trainings attended by the teacher-respondents in the national, regional, division, and district/school levels was 1 – 5 trainings.</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 xml:space="preserve">The teacher-respondents considered their attitude toward LRMDS as “high” being shown by the grand weighted mean of 3.51. </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The weighted mean arrived at in the assessment of the status of LRDMD was: adequacy of personnel, 3.62 (agree); adequacy of facilities and equipment, 3.87 (agree); and sufficiency of budget allocation, 3.92 (agree).</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The two groups of respondents arrived at the same adjectival assessment on the extent of implementation of the LRMDS along goals and objectives. Both groups “agreed” to it. However, they differed in the numerical assessment. While the LRDMS coordinators gave a grand weighted mean of 4.03, the teacher-respondents gave 3.92.</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 xml:space="preserve">The two groups of respondents arrived at the same adjectival assessment on the extent of implementation of the LRMDS along learning resource planning. Both groups “agreed” to it. However, they differed in the numerical </w:t>
      </w:r>
      <w:r w:rsidRPr="008435C4">
        <w:rPr>
          <w:rFonts w:ascii="Courier New" w:eastAsia="Calibri" w:hAnsi="Courier New" w:cs="Courier New"/>
          <w:sz w:val="24"/>
          <w:szCs w:val="24"/>
          <w:lang w:val="en-US"/>
        </w:rPr>
        <w:lastRenderedPageBreak/>
        <w:t>assessment. While the LRDMS coordinators gave a grand weighted mean of 3.90, the teacher-respondents gave 3.87.</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The two groups of respondents arrived at the same adjectival assessment on the extent of implementation of the LRMDS along school learning resource center restructuring. Both groups “agreed” to it. However, they differed in the numerical assessment. While the LRDMS coordinators gave a grand weighted mean of 3.89, the teacher-respondents gave 3.72.</w:t>
      </w:r>
    </w:p>
    <w:p w:rsidR="008435C4" w:rsidRPr="008435C4" w:rsidRDefault="008435C4" w:rsidP="008435C4">
      <w:pPr>
        <w:spacing w:after="0" w:line="480" w:lineRule="auto"/>
        <w:jc w:val="both"/>
        <w:rPr>
          <w:rFonts w:ascii="Courier New" w:eastAsia="Calibri" w:hAnsi="Courier New" w:cs="Courier New"/>
          <w:sz w:val="24"/>
          <w:szCs w:val="24"/>
          <w:lang w:val="en-US"/>
        </w:rPr>
      </w:pPr>
      <w:r>
        <w:rPr>
          <w:rFonts w:ascii="Courier New" w:eastAsia="Calibri" w:hAnsi="Courier New" w:cs="Courier New"/>
          <w:sz w:val="24"/>
          <w:szCs w:val="24"/>
          <w:lang w:val="en-US"/>
        </w:rPr>
        <w:tab/>
      </w:r>
      <w:r w:rsidRPr="008435C4">
        <w:rPr>
          <w:rFonts w:ascii="Courier New" w:eastAsia="Calibri" w:hAnsi="Courier New" w:cs="Courier New"/>
          <w:sz w:val="24"/>
          <w:szCs w:val="24"/>
          <w:lang w:val="en-US"/>
        </w:rPr>
        <w:t>The two gro</w:t>
      </w:r>
      <w:r>
        <w:rPr>
          <w:rFonts w:ascii="Courier New" w:eastAsia="Calibri" w:hAnsi="Courier New" w:cs="Courier New"/>
          <w:sz w:val="24"/>
          <w:szCs w:val="24"/>
          <w:lang w:val="en-US"/>
        </w:rPr>
        <w:t xml:space="preserve">ups of respondents arrived at a </w:t>
      </w:r>
      <w:r w:rsidRPr="008435C4">
        <w:rPr>
          <w:rFonts w:ascii="Courier New" w:eastAsia="Calibri" w:hAnsi="Courier New" w:cs="Courier New"/>
          <w:sz w:val="24"/>
          <w:szCs w:val="24"/>
          <w:lang w:val="en-US"/>
        </w:rPr>
        <w:t>despaired assessment on the extent of implementation of the LRMDS along portal utilization, both adjectivally and numerically. While the LRDMS coordinators gave a grand weighted mean of 5.00 (extremely high), the teacher-respondents gave 3.87 (high).</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In the comparison of the perception of the two groups of respondents on the extent of implementation of the LRMDS, the following evaluation was arrived at: goals and objectives, not significant; learning resource planning, not significant; school learning resource center structuring, significant; and portal utilization, significant.</w:t>
      </w:r>
    </w:p>
    <w:p w:rsid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In associating relationship between the extent of implementation of the LRMDS and the LRDMS coordinator-</w:t>
      </w:r>
      <w:r w:rsidRPr="008435C4">
        <w:rPr>
          <w:rFonts w:ascii="Courier New" w:eastAsia="Calibri" w:hAnsi="Courier New" w:cs="Courier New"/>
          <w:sz w:val="24"/>
          <w:szCs w:val="24"/>
          <w:lang w:val="en-US"/>
        </w:rPr>
        <w:lastRenderedPageBreak/>
        <w:t>related variates, the following evaluation was arrived at: age, significant; sex, not significant; civil status, not significant; educational qualification, significant; number of years as LRMDS coordinators, not significant; average monthly family income, not significant; number of relevant in-service trainings, not significant; attitude toward LRMDS implementation, significant; and mana</w:t>
      </w:r>
      <w:r>
        <w:rPr>
          <w:rFonts w:ascii="Courier New" w:eastAsia="Calibri" w:hAnsi="Courier New" w:cs="Courier New"/>
          <w:sz w:val="24"/>
          <w:szCs w:val="24"/>
          <w:lang w:val="en-US"/>
        </w:rPr>
        <w:t>gerial competence, significant.</w:t>
      </w:r>
    </w:p>
    <w:p w:rsidR="008435C4" w:rsidRPr="008435C4"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In associating relationship between the extent of implementation of the LRMDS and the teacher-related variates, the following evaluation was arrived at: age, not significant; sex, significant; civil status, not significant; educational qualification, significant; teaching, not significant; average monthly family income, significant; number of relevant in-service trainings, not significant; and attitude toward LRMDS, significant.</w:t>
      </w:r>
    </w:p>
    <w:p w:rsidR="001F4C8F" w:rsidRPr="001F4C8F" w:rsidRDefault="008435C4" w:rsidP="008435C4">
      <w:pPr>
        <w:spacing w:after="0" w:line="480" w:lineRule="auto"/>
        <w:jc w:val="both"/>
        <w:rPr>
          <w:rFonts w:ascii="Courier New" w:eastAsia="Calibri" w:hAnsi="Courier New" w:cs="Courier New"/>
          <w:sz w:val="24"/>
          <w:szCs w:val="24"/>
          <w:lang w:val="en-US"/>
        </w:rPr>
      </w:pPr>
      <w:r w:rsidRPr="008435C4">
        <w:rPr>
          <w:rFonts w:ascii="Courier New" w:eastAsia="Calibri" w:hAnsi="Courier New" w:cs="Courier New"/>
          <w:sz w:val="24"/>
          <w:szCs w:val="24"/>
          <w:lang w:val="en-US"/>
        </w:rPr>
        <w:tab/>
        <w:t>In associating relationship between the extent of implementation of the LRMDS and the LRDMS-related factors, the following evaluation was arrived at: goals and objectives, significant; learning resource planning, significant; school learning resource center structuring, significant; and portal utilization, significant.</w:t>
      </w:r>
    </w:p>
    <w:p w:rsidR="002B74BD" w:rsidRDefault="002B74BD" w:rsidP="002B74BD">
      <w:pPr>
        <w:spacing w:after="0" w:line="240" w:lineRule="auto"/>
        <w:rPr>
          <w:rFonts w:ascii="Courier New" w:eastAsia="SimSun" w:hAnsi="Courier New" w:cs="Courier New"/>
          <w:b/>
          <w:sz w:val="24"/>
          <w:szCs w:val="24"/>
          <w:lang w:val="en-US"/>
        </w:rPr>
      </w:pPr>
    </w:p>
    <w:p w:rsidR="008435C4" w:rsidRDefault="008435C4" w:rsidP="002B74BD">
      <w:pPr>
        <w:spacing w:after="0" w:line="240" w:lineRule="auto"/>
        <w:rPr>
          <w:rFonts w:ascii="Courier New" w:eastAsia="SimSun" w:hAnsi="Courier New" w:cs="Courier New"/>
          <w:b/>
          <w:sz w:val="24"/>
          <w:szCs w:val="24"/>
          <w:lang w:val="en-US"/>
        </w:rPr>
      </w:pPr>
    </w:p>
    <w:p w:rsidR="002B74BD" w:rsidRPr="001F4C8F" w:rsidRDefault="002B74BD" w:rsidP="002B74BD">
      <w:pPr>
        <w:spacing w:after="0" w:line="240" w:lineRule="auto"/>
        <w:rPr>
          <w:rFonts w:ascii="Courier New" w:eastAsia="Calibri" w:hAnsi="Courier New" w:cs="Courier New"/>
          <w:b/>
          <w:color w:val="000000"/>
          <w:sz w:val="24"/>
          <w:szCs w:val="24"/>
          <w:lang w:val="en-US"/>
        </w:rPr>
      </w:pPr>
    </w:p>
    <w:sectPr w:rsidR="002B74BD" w:rsidRPr="001F4C8F" w:rsidSect="00F3410E">
      <w:headerReference w:type="default" r:id="rId8"/>
      <w:pgSz w:w="12240" w:h="15840"/>
      <w:pgMar w:top="1440" w:right="1440" w:bottom="1440" w:left="2160"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A48" w:rsidRDefault="001F5A48" w:rsidP="0056707B">
      <w:pPr>
        <w:spacing w:after="0" w:line="240" w:lineRule="auto"/>
      </w:pPr>
      <w:r>
        <w:separator/>
      </w:r>
    </w:p>
  </w:endnote>
  <w:endnote w:type="continuationSeparator" w:id="1">
    <w:p w:rsidR="001F5A48" w:rsidRDefault="001F5A48" w:rsidP="00567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A48" w:rsidRDefault="001F5A48" w:rsidP="0056707B">
      <w:pPr>
        <w:spacing w:after="0" w:line="240" w:lineRule="auto"/>
      </w:pPr>
      <w:r>
        <w:separator/>
      </w:r>
    </w:p>
  </w:footnote>
  <w:footnote w:type="continuationSeparator" w:id="1">
    <w:p w:rsidR="001F5A48" w:rsidRDefault="001F5A48" w:rsidP="005670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025287"/>
      <w:docPartObj>
        <w:docPartGallery w:val="Page Numbers (Top of Page)"/>
        <w:docPartUnique/>
      </w:docPartObj>
    </w:sdtPr>
    <w:sdtEndPr>
      <w:rPr>
        <w:noProof/>
      </w:rPr>
    </w:sdtEndPr>
    <w:sdtContent>
      <w:p w:rsidR="00DF2E9C" w:rsidRDefault="00D459F2">
        <w:pPr>
          <w:pStyle w:val="Header"/>
          <w:jc w:val="right"/>
        </w:pPr>
        <w:r>
          <w:fldChar w:fldCharType="begin"/>
        </w:r>
        <w:r w:rsidR="00DF2E9C">
          <w:instrText xml:space="preserve"> PAGE   \* MERGEFORMAT </w:instrText>
        </w:r>
        <w:r>
          <w:fldChar w:fldCharType="separate"/>
        </w:r>
        <w:r w:rsidR="008924D3">
          <w:rPr>
            <w:noProof/>
          </w:rPr>
          <w:t>ii</w:t>
        </w:r>
        <w:r>
          <w:rPr>
            <w:noProof/>
          </w:rPr>
          <w:fldChar w:fldCharType="end"/>
        </w:r>
      </w:p>
    </w:sdtContent>
  </w:sdt>
  <w:p w:rsidR="00DF2E9C" w:rsidRDefault="00DF2E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67559B"/>
    <w:multiLevelType w:val="hybridMultilevel"/>
    <w:tmpl w:val="D4404A6E"/>
    <w:lvl w:ilvl="0" w:tplc="4824DD7C">
      <w:start w:val="1"/>
      <w:numFmt w:val="decimal"/>
      <w:lvlText w:val="%1"/>
      <w:lvlJc w:val="left"/>
      <w:pPr>
        <w:ind w:left="1020" w:hanging="58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E905B80"/>
    <w:multiLevelType w:val="hybridMultilevel"/>
    <w:tmpl w:val="9EDE20C8"/>
    <w:lvl w:ilvl="0" w:tplc="4824DD7C">
      <w:start w:val="1"/>
      <w:numFmt w:val="decimal"/>
      <w:lvlText w:val="%1"/>
      <w:lvlJc w:val="left"/>
      <w:pPr>
        <w:ind w:left="1020" w:hanging="58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97010B"/>
    <w:rsid w:val="00044500"/>
    <w:rsid w:val="000A2F2C"/>
    <w:rsid w:val="000B473A"/>
    <w:rsid w:val="000C0725"/>
    <w:rsid w:val="000E6AA2"/>
    <w:rsid w:val="00132524"/>
    <w:rsid w:val="00181895"/>
    <w:rsid w:val="00190D23"/>
    <w:rsid w:val="001F4C8F"/>
    <w:rsid w:val="001F5A48"/>
    <w:rsid w:val="002B74BD"/>
    <w:rsid w:val="002C4842"/>
    <w:rsid w:val="002F2298"/>
    <w:rsid w:val="00301812"/>
    <w:rsid w:val="003237E9"/>
    <w:rsid w:val="00395FE2"/>
    <w:rsid w:val="003D76D2"/>
    <w:rsid w:val="003E7171"/>
    <w:rsid w:val="00410D06"/>
    <w:rsid w:val="004132A0"/>
    <w:rsid w:val="00453B3A"/>
    <w:rsid w:val="004750BE"/>
    <w:rsid w:val="00482A24"/>
    <w:rsid w:val="0049443F"/>
    <w:rsid w:val="00523BB3"/>
    <w:rsid w:val="0056707B"/>
    <w:rsid w:val="005766DF"/>
    <w:rsid w:val="005D1EC5"/>
    <w:rsid w:val="00630480"/>
    <w:rsid w:val="006D462F"/>
    <w:rsid w:val="006E112A"/>
    <w:rsid w:val="00744189"/>
    <w:rsid w:val="00774B26"/>
    <w:rsid w:val="007D503F"/>
    <w:rsid w:val="007F0457"/>
    <w:rsid w:val="007F51B6"/>
    <w:rsid w:val="0080593D"/>
    <w:rsid w:val="008435C4"/>
    <w:rsid w:val="008924D3"/>
    <w:rsid w:val="0089630F"/>
    <w:rsid w:val="0093677E"/>
    <w:rsid w:val="009430E8"/>
    <w:rsid w:val="0097010B"/>
    <w:rsid w:val="0099653F"/>
    <w:rsid w:val="00A93CFD"/>
    <w:rsid w:val="00AD75B2"/>
    <w:rsid w:val="00B058DC"/>
    <w:rsid w:val="00B25EF0"/>
    <w:rsid w:val="00B36FE9"/>
    <w:rsid w:val="00B464D8"/>
    <w:rsid w:val="00B96130"/>
    <w:rsid w:val="00BA128A"/>
    <w:rsid w:val="00BC723A"/>
    <w:rsid w:val="00CA00B8"/>
    <w:rsid w:val="00CB006F"/>
    <w:rsid w:val="00CE5C3A"/>
    <w:rsid w:val="00CF7900"/>
    <w:rsid w:val="00D0266C"/>
    <w:rsid w:val="00D459F2"/>
    <w:rsid w:val="00D84C2A"/>
    <w:rsid w:val="00D870DD"/>
    <w:rsid w:val="00DC0751"/>
    <w:rsid w:val="00DD51FF"/>
    <w:rsid w:val="00DF2E9C"/>
    <w:rsid w:val="00E33BED"/>
    <w:rsid w:val="00E473F4"/>
    <w:rsid w:val="00E60BBF"/>
    <w:rsid w:val="00E816A1"/>
    <w:rsid w:val="00E8294B"/>
    <w:rsid w:val="00E858A7"/>
    <w:rsid w:val="00EB7303"/>
    <w:rsid w:val="00EB74A9"/>
    <w:rsid w:val="00ED3F88"/>
    <w:rsid w:val="00F02BB8"/>
    <w:rsid w:val="00F02E95"/>
    <w:rsid w:val="00F20774"/>
    <w:rsid w:val="00F3410E"/>
    <w:rsid w:val="00F741AF"/>
    <w:rsid w:val="00FC31AB"/>
    <w:rsid w:val="00FD2968"/>
    <w:rsid w:val="00FE58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0B"/>
    <w:pPr>
      <w:spacing w:after="160" w:line="259"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10B"/>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7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07B"/>
    <w:rPr>
      <w:lang w:val="en-PH"/>
    </w:rPr>
  </w:style>
  <w:style w:type="paragraph" w:styleId="Footer">
    <w:name w:val="footer"/>
    <w:basedOn w:val="Normal"/>
    <w:link w:val="FooterChar"/>
    <w:uiPriority w:val="99"/>
    <w:unhideWhenUsed/>
    <w:rsid w:val="00567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07B"/>
    <w:rPr>
      <w:lang w:val="en-PH"/>
    </w:rPr>
  </w:style>
  <w:style w:type="paragraph" w:styleId="BalloonText">
    <w:name w:val="Balloon Text"/>
    <w:basedOn w:val="Normal"/>
    <w:link w:val="BalloonTextChar"/>
    <w:uiPriority w:val="99"/>
    <w:semiHidden/>
    <w:unhideWhenUsed/>
    <w:rsid w:val="00BC7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3A"/>
    <w:rPr>
      <w:rFonts w:ascii="Tahoma" w:hAnsi="Tahoma" w:cs="Tahoma"/>
      <w:sz w:val="16"/>
      <w:szCs w:val="16"/>
      <w:lang w:val="en-PH"/>
    </w:rPr>
  </w:style>
  <w:style w:type="paragraph" w:styleId="ListParagraph">
    <w:name w:val="List Paragraph"/>
    <w:basedOn w:val="Normal"/>
    <w:qFormat/>
    <w:rsid w:val="00410D06"/>
    <w:pPr>
      <w:spacing w:after="200" w:line="276" w:lineRule="auto"/>
      <w:ind w:left="720"/>
    </w:pPr>
    <w:rPr>
      <w:rFonts w:ascii="Calibri" w:eastAsia="SimSun" w:hAnsi="Calibri" w:cs="Times New Roman"/>
      <w:lang w:val="en-US"/>
    </w:rPr>
  </w:style>
  <w:style w:type="paragraph" w:styleId="NoSpacing">
    <w:name w:val="No Spacing"/>
    <w:uiPriority w:val="1"/>
    <w:qFormat/>
    <w:rsid w:val="00044500"/>
    <w:pPr>
      <w:spacing w:after="0" w:line="240" w:lineRule="auto"/>
    </w:pPr>
    <w:rPr>
      <w:lang w:val="en-PH"/>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53827-C9CD-4521-8E01-3D5C1E20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Deped Samar</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Hub</dc:creator>
  <cp:lastModifiedBy>MC</cp:lastModifiedBy>
  <cp:revision>2</cp:revision>
  <cp:lastPrinted>2017-07-05T06:04:00Z</cp:lastPrinted>
  <dcterms:created xsi:type="dcterms:W3CDTF">2017-08-02T22:50:00Z</dcterms:created>
  <dcterms:modified xsi:type="dcterms:W3CDTF">2017-08-02T22:50:00Z</dcterms:modified>
</cp:coreProperties>
</file>